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A9D5" w14:textId="0D7FCE33"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4F904AA9" w:rsidR="00AF10CA" w:rsidRPr="003B7EC4" w:rsidRDefault="00CB3ABE" w:rsidP="00ED3B97">
      <w:pPr>
        <w:pStyle w:val="Default"/>
        <w:ind w:left="567" w:right="567"/>
        <w:rPr>
          <w:rFonts w:asciiTheme="minorHAnsi" w:hAnsiTheme="minorHAnsi" w:cstheme="minorHAnsi"/>
          <w:sz w:val="20"/>
          <w:szCs w:val="20"/>
          <w:lang w:val="fi-FI"/>
        </w:rPr>
      </w:pPr>
      <w:r w:rsidRPr="00CB3ABE">
        <w:rPr>
          <w:rFonts w:asciiTheme="minorHAnsi" w:hAnsiTheme="minorHAnsi" w:cstheme="minorHAnsi"/>
          <w:b/>
          <w:bCs/>
          <w:sz w:val="20"/>
          <w:szCs w:val="20"/>
          <w:lang w:val="fi-FI"/>
        </w:rPr>
        <w:t>Netum Group</w:t>
      </w:r>
      <w:r w:rsidR="00AF10CA" w:rsidRPr="003B7EC4">
        <w:rPr>
          <w:rFonts w:asciiTheme="minorHAnsi" w:hAnsiTheme="minorHAnsi" w:cstheme="minorHAnsi"/>
          <w:b/>
          <w:bCs/>
          <w:sz w:val="20"/>
          <w:szCs w:val="20"/>
          <w:lang w:val="fi-FI"/>
        </w:rPr>
        <w:t xml:space="preserve"> Oyj:n varsinainen yhtiökokous </w:t>
      </w:r>
      <w:r w:rsidR="004B219D">
        <w:rPr>
          <w:rFonts w:asciiTheme="minorHAnsi" w:hAnsiTheme="minorHAnsi" w:cstheme="minorHAnsi"/>
          <w:b/>
          <w:bCs/>
          <w:sz w:val="20"/>
          <w:szCs w:val="20"/>
          <w:lang w:val="fi-FI"/>
        </w:rPr>
        <w:t>29</w:t>
      </w:r>
      <w:r w:rsidR="00E1683B" w:rsidRPr="003B7EC4">
        <w:rPr>
          <w:rFonts w:asciiTheme="minorHAnsi" w:hAnsiTheme="minorHAnsi" w:cstheme="minorHAnsi"/>
          <w:b/>
          <w:bCs/>
          <w:sz w:val="20"/>
          <w:szCs w:val="20"/>
          <w:lang w:val="fi-FI"/>
        </w:rPr>
        <w:t>.</w:t>
      </w:r>
      <w:r w:rsidR="004B219D">
        <w:rPr>
          <w:rFonts w:asciiTheme="minorHAnsi" w:hAnsiTheme="minorHAnsi" w:cstheme="minorHAnsi"/>
          <w:b/>
          <w:bCs/>
          <w:sz w:val="20"/>
          <w:szCs w:val="20"/>
          <w:lang w:val="fi-FI"/>
        </w:rPr>
        <w:t>03</w:t>
      </w:r>
      <w:r w:rsidR="00E1683B" w:rsidRPr="003B7EC4">
        <w:rPr>
          <w:rFonts w:asciiTheme="minorHAnsi" w:hAnsiTheme="minorHAnsi" w:cstheme="minorHAnsi"/>
          <w:b/>
          <w:bCs/>
          <w:sz w:val="20"/>
          <w:szCs w:val="20"/>
          <w:lang w:val="fi-FI"/>
        </w:rPr>
        <w:t>.</w:t>
      </w:r>
      <w:r w:rsidR="00AF10CA" w:rsidRPr="003B7EC4">
        <w:rPr>
          <w:rFonts w:asciiTheme="minorHAnsi" w:hAnsiTheme="minorHAnsi" w:cstheme="minorHAnsi"/>
          <w:b/>
          <w:bCs/>
          <w:sz w:val="20"/>
          <w:szCs w:val="20"/>
          <w:lang w:val="fi-FI"/>
        </w:rPr>
        <w:t>202</w:t>
      </w:r>
      <w:r w:rsidR="009B3847">
        <w:rPr>
          <w:rFonts w:asciiTheme="minorHAnsi" w:hAnsiTheme="minorHAnsi" w:cstheme="minorHAnsi"/>
          <w:b/>
          <w:bCs/>
          <w:sz w:val="20"/>
          <w:szCs w:val="20"/>
          <w:lang w:val="fi-FI"/>
        </w:rPr>
        <w:t>2</w:t>
      </w:r>
      <w:r w:rsidR="00AF10CA" w:rsidRPr="003B7EC4">
        <w:rPr>
          <w:rFonts w:asciiTheme="minorHAnsi" w:hAnsiTheme="minorHAnsi" w:cstheme="minorHAnsi"/>
          <w:b/>
          <w:bCs/>
          <w:sz w:val="20"/>
          <w:szCs w:val="20"/>
          <w:lang w:val="fi-FI"/>
        </w:rPr>
        <w:t xml:space="preserve"> </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1AA08F07"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CB3ABE" w:rsidRPr="00CB3ABE">
        <w:rPr>
          <w:rFonts w:asciiTheme="minorHAnsi" w:hAnsiTheme="minorHAnsi" w:cstheme="minorHAnsi"/>
          <w:sz w:val="20"/>
          <w:szCs w:val="20"/>
          <w:lang w:val="fi-FI"/>
        </w:rPr>
        <w:t>Netum Group</w:t>
      </w:r>
      <w:r w:rsidR="007639E5">
        <w:rPr>
          <w:rFonts w:asciiTheme="minorHAnsi" w:hAnsiTheme="minorHAnsi" w:cstheme="minorHAnsi"/>
          <w:sz w:val="20"/>
          <w:szCs w:val="20"/>
          <w:lang w:val="fi-FI"/>
        </w:rPr>
        <w:t xml:space="preserve"> Oyj:n (”</w:t>
      </w:r>
      <w:r w:rsidR="007639E5" w:rsidRPr="0086310C">
        <w:rPr>
          <w:rFonts w:asciiTheme="minorHAnsi" w:hAnsiTheme="minorHAnsi" w:cstheme="minorHAnsi"/>
          <w:b/>
          <w:sz w:val="20"/>
          <w:szCs w:val="20"/>
          <w:lang w:val="fi-FI"/>
        </w:rPr>
        <w:t>Yhtiö</w:t>
      </w:r>
      <w:r w:rsidR="007639E5">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vuoden 202</w:t>
      </w:r>
      <w:r w:rsidR="009B3847">
        <w:rPr>
          <w:rFonts w:asciiTheme="minorHAnsi" w:hAnsiTheme="minorHAnsi" w:cstheme="minorHAnsi"/>
          <w:sz w:val="20"/>
          <w:szCs w:val="20"/>
          <w:lang w:val="fi-FI"/>
        </w:rPr>
        <w:t>2</w:t>
      </w:r>
      <w:r w:rsidR="00777D6C" w:rsidRPr="003B7EC4">
        <w:rPr>
          <w:rFonts w:asciiTheme="minorHAnsi" w:hAnsiTheme="minorHAnsi" w:cstheme="minorHAnsi"/>
          <w:sz w:val="20"/>
          <w:szCs w:val="20"/>
          <w:lang w:val="fi-FI"/>
        </w:rPr>
        <w:t xml:space="preserve"> varsinaisen yhtiökokouksen ennakkoäänestyksen tarjoajan </w:t>
      </w:r>
      <w:r w:rsidR="00AF10CA" w:rsidRPr="003B7EC4">
        <w:rPr>
          <w:rFonts w:asciiTheme="minorHAnsi" w:hAnsiTheme="minorHAnsi" w:cstheme="minorHAnsi"/>
          <w:sz w:val="20"/>
          <w:szCs w:val="20"/>
          <w:lang w:val="fi-FI"/>
        </w:rPr>
        <w:t>Euroclear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r w:rsidR="00777D6C" w:rsidRPr="003B7EC4">
        <w:rPr>
          <w:rFonts w:asciiTheme="minorHAnsi" w:hAnsiTheme="minorHAnsi" w:cstheme="minorHAnsi"/>
          <w:b/>
          <w:bCs/>
          <w:sz w:val="20"/>
          <w:szCs w:val="20"/>
          <w:lang w:val="fi-FI"/>
        </w:rPr>
        <w:t>Euroclear</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 xml:space="preserve">tietyissä </w:t>
      </w:r>
      <w:r w:rsidR="00CB3ABE" w:rsidRPr="00CB3ABE">
        <w:rPr>
          <w:rFonts w:asciiTheme="minorHAnsi" w:hAnsiTheme="minorHAnsi" w:cstheme="minorHAnsi"/>
          <w:sz w:val="20"/>
          <w:szCs w:val="20"/>
          <w:lang w:val="fi-FI"/>
        </w:rPr>
        <w:t>Netum Group</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Oyj:n </w:t>
      </w:r>
      <w:r w:rsidR="00BD0590" w:rsidRPr="003B7EC4">
        <w:rPr>
          <w:rFonts w:asciiTheme="minorHAnsi" w:hAnsiTheme="minorHAnsi" w:cstheme="minorHAnsi"/>
          <w:sz w:val="20"/>
          <w:szCs w:val="20"/>
          <w:lang w:val="fi-FI"/>
        </w:rPr>
        <w:t xml:space="preserve">varsinaisen </w:t>
      </w:r>
      <w:r w:rsidRPr="003B7EC4">
        <w:rPr>
          <w:rFonts w:asciiTheme="minorHAnsi" w:hAnsiTheme="minorHAnsi" w:cstheme="minorHAnsi"/>
          <w:sz w:val="20"/>
          <w:szCs w:val="20"/>
          <w:lang w:val="fi-FI"/>
        </w:rPr>
        <w:t xml:space="preserve">yhtiökokouksen </w:t>
      </w:r>
      <w:r w:rsidR="009B3847">
        <w:rPr>
          <w:rFonts w:asciiTheme="minorHAnsi" w:hAnsiTheme="minorHAnsi" w:cstheme="minorHAnsi"/>
          <w:sz w:val="20"/>
          <w:szCs w:val="20"/>
          <w:lang w:val="fi-FI"/>
        </w:rPr>
        <w:t>2022</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3063020A" w14:textId="49C90A4D" w:rsidR="00442D0F" w:rsidRDefault="00442D0F" w:rsidP="00C663FC">
      <w:pPr>
        <w:autoSpaceDE w:val="0"/>
        <w:autoSpaceDN w:val="0"/>
        <w:adjustRightInd w:val="0"/>
        <w:spacing w:after="0" w:line="240" w:lineRule="auto"/>
        <w:ind w:left="567"/>
        <w:rPr>
          <w:rFonts w:cstheme="minorHAnsi"/>
          <w:sz w:val="20"/>
          <w:szCs w:val="20"/>
        </w:rPr>
      </w:pPr>
    </w:p>
    <w:p w14:paraId="1F4B6C2D" w14:textId="63CE18A8" w:rsidR="00442D0F" w:rsidRPr="00C663FC" w:rsidRDefault="00442D0F" w:rsidP="00C663FC">
      <w:pPr>
        <w:autoSpaceDE w:val="0"/>
        <w:autoSpaceDN w:val="0"/>
        <w:adjustRightInd w:val="0"/>
        <w:spacing w:after="0" w:line="240" w:lineRule="auto"/>
        <w:ind w:left="567"/>
        <w:rPr>
          <w:rFonts w:cstheme="minorHAnsi"/>
          <w:sz w:val="20"/>
          <w:szCs w:val="20"/>
        </w:rPr>
      </w:pPr>
      <w:r w:rsidRPr="00CA5D6D">
        <w:rPr>
          <w:rFonts w:cstheme="minorHAnsi"/>
          <w:sz w:val="20"/>
          <w:szCs w:val="20"/>
        </w:rPr>
        <w:t>Lomakkeella annettavien henkilötietojen perusteella yksilöidään osakkeenomistaja arvo-osuusjärjestelmän tietoihin verraten sekä vahvistetaan osakeomistus yhtiökokouksen täsmäytyspäivänä. Henkilötiedot tallennetaan Euroclear Finlandin yhtiökokoustietokantaan kyseessä olevan yhtiön käyttöön eikä tietoja käytetä muihin tarkoituksiin eikä muihin yhtiökokouksiin.</w:t>
      </w:r>
    </w:p>
    <w:p w14:paraId="37F94281" w14:textId="77777777" w:rsidR="00442D0F" w:rsidRPr="003B7EC4" w:rsidRDefault="00442D0F" w:rsidP="00E465AD">
      <w:pPr>
        <w:pStyle w:val="Default"/>
        <w:ind w:left="567" w:right="567"/>
        <w:rPr>
          <w:rFonts w:asciiTheme="minorHAnsi" w:hAnsiTheme="minorHAnsi" w:cstheme="minorHAnsi"/>
          <w:color w:val="auto"/>
          <w:sz w:val="20"/>
          <w:szCs w:val="20"/>
          <w:lang w:val="fi-FI"/>
        </w:rPr>
      </w:pP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bleGrid"/>
        <w:tblW w:w="0" w:type="auto"/>
        <w:tblInd w:w="567" w:type="dxa"/>
        <w:tblLook w:val="04A0" w:firstRow="1" w:lastRow="0" w:firstColumn="1" w:lastColumn="0" w:noHBand="0" w:noVBand="1"/>
      </w:tblPr>
      <w:tblGrid>
        <w:gridCol w:w="2972"/>
        <w:gridCol w:w="5670"/>
      </w:tblGrid>
      <w:tr w:rsidR="00E5413B" w:rsidRPr="003B7EC4" w14:paraId="132AF6E3" w14:textId="77777777" w:rsidTr="00C663FC">
        <w:trPr>
          <w:trHeight w:val="567"/>
        </w:trPr>
        <w:tc>
          <w:tcPr>
            <w:tcW w:w="2972" w:type="dxa"/>
            <w:vAlign w:val="center"/>
          </w:tcPr>
          <w:p w14:paraId="492972B8" w14:textId="5E012B5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C663FC">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5670"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C663FC">
        <w:trPr>
          <w:trHeight w:val="567"/>
        </w:trPr>
        <w:tc>
          <w:tcPr>
            <w:tcW w:w="2972" w:type="dxa"/>
            <w:vAlign w:val="center"/>
          </w:tcPr>
          <w:p w14:paraId="724E0BBF" w14:textId="2E2911B0" w:rsidR="00E5413B" w:rsidRPr="003B7EC4" w:rsidRDefault="009E5DF0"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C663FC">
              <w:rPr>
                <w:rFonts w:asciiTheme="minorHAnsi" w:hAnsiTheme="minorHAnsi" w:cstheme="minorHAnsi"/>
                <w:sz w:val="20"/>
                <w:szCs w:val="20"/>
                <w:lang w:val="fi-FI"/>
              </w:rPr>
              <w:t>*</w:t>
            </w:r>
            <w:r>
              <w:rPr>
                <w:rFonts w:asciiTheme="minorHAnsi" w:hAnsiTheme="minorHAnsi" w:cstheme="minorHAnsi"/>
                <w:sz w:val="20"/>
                <w:szCs w:val="20"/>
                <w:lang w:val="fi-FI"/>
              </w:rPr>
              <w:t xml:space="preserve"> tai</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C663FC">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C663FC">
              <w:rPr>
                <w:rFonts w:asciiTheme="minorHAnsi" w:hAnsiTheme="minorHAnsi" w:cstheme="minorHAnsi"/>
                <w:sz w:val="20"/>
                <w:szCs w:val="20"/>
                <w:lang w:val="fi-FI"/>
              </w:rPr>
              <w:t>*</w:t>
            </w:r>
          </w:p>
        </w:tc>
        <w:tc>
          <w:tcPr>
            <w:tcW w:w="5670"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23D6934" w14:textId="77777777" w:rsidTr="00C663FC">
        <w:trPr>
          <w:trHeight w:val="567"/>
        </w:trPr>
        <w:tc>
          <w:tcPr>
            <w:tcW w:w="2972" w:type="dxa"/>
            <w:vAlign w:val="center"/>
          </w:tcPr>
          <w:p w14:paraId="4F6DC6DA" w14:textId="275E4A0F" w:rsidR="009E5DF0" w:rsidRPr="003B7EC4" w:rsidRDefault="007639E5"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C663FC">
              <w:rPr>
                <w:rFonts w:asciiTheme="minorHAnsi" w:hAnsiTheme="minorHAnsi" w:cstheme="minorHAnsi"/>
                <w:sz w:val="20"/>
                <w:szCs w:val="20"/>
                <w:lang w:val="fi-FI"/>
              </w:rPr>
              <w:t>*</w:t>
            </w:r>
          </w:p>
        </w:tc>
        <w:tc>
          <w:tcPr>
            <w:tcW w:w="5670" w:type="dxa"/>
            <w:vAlign w:val="center"/>
          </w:tcPr>
          <w:p w14:paraId="41728AA3"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9E5DF0" w:rsidRPr="003B7EC4" w14:paraId="7E5BFBCC" w14:textId="77777777" w:rsidTr="00C663FC">
        <w:trPr>
          <w:trHeight w:val="567"/>
        </w:trPr>
        <w:tc>
          <w:tcPr>
            <w:tcW w:w="2972" w:type="dxa"/>
            <w:vAlign w:val="center"/>
          </w:tcPr>
          <w:p w14:paraId="6365EFF6" w14:textId="1A63AF4D" w:rsidR="009E5DF0" w:rsidRPr="003B7EC4" w:rsidRDefault="009E5DF0" w:rsidP="007639E5">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w:t>
            </w:r>
            <w:r w:rsidR="007639E5">
              <w:rPr>
                <w:rFonts w:asciiTheme="minorHAnsi" w:hAnsiTheme="minorHAnsi" w:cstheme="minorHAnsi"/>
                <w:sz w:val="20"/>
                <w:szCs w:val="20"/>
                <w:lang w:val="fi-FI"/>
              </w:rPr>
              <w:t xml:space="preserve"> ja postitoimipaikka</w:t>
            </w:r>
            <w:r w:rsidR="00C663FC">
              <w:rPr>
                <w:rFonts w:asciiTheme="minorHAnsi" w:hAnsiTheme="minorHAnsi" w:cstheme="minorHAnsi"/>
                <w:sz w:val="20"/>
                <w:szCs w:val="20"/>
                <w:lang w:val="fi-FI"/>
              </w:rPr>
              <w:t>*</w:t>
            </w:r>
          </w:p>
        </w:tc>
        <w:tc>
          <w:tcPr>
            <w:tcW w:w="5670" w:type="dxa"/>
            <w:vAlign w:val="center"/>
          </w:tcPr>
          <w:p w14:paraId="58B3A208"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C663FC" w:rsidRPr="003B7EC4" w14:paraId="1CCFEF59" w14:textId="77777777" w:rsidTr="00C663FC">
        <w:trPr>
          <w:trHeight w:val="567"/>
        </w:trPr>
        <w:tc>
          <w:tcPr>
            <w:tcW w:w="2972" w:type="dxa"/>
            <w:vAlign w:val="center"/>
          </w:tcPr>
          <w:p w14:paraId="12383EE8" w14:textId="7FCBE286" w:rsidR="00C663FC" w:rsidRPr="003B7EC4" w:rsidRDefault="00C663FC"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5670" w:type="dxa"/>
            <w:vAlign w:val="center"/>
          </w:tcPr>
          <w:p w14:paraId="12D1FC7C" w14:textId="77777777" w:rsidR="00C663FC" w:rsidRPr="003B7EC4" w:rsidRDefault="00C663FC"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C663FC">
        <w:trPr>
          <w:trHeight w:val="567"/>
        </w:trPr>
        <w:tc>
          <w:tcPr>
            <w:tcW w:w="2972"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670"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155BF9A" w14:textId="77777777" w:rsidTr="00C663FC">
        <w:trPr>
          <w:trHeight w:val="567"/>
        </w:trPr>
        <w:tc>
          <w:tcPr>
            <w:tcW w:w="2972" w:type="dxa"/>
            <w:vAlign w:val="center"/>
          </w:tcPr>
          <w:p w14:paraId="3E9AD91E" w14:textId="71D401E8" w:rsidR="009E5DF0" w:rsidRPr="003B7EC4" w:rsidRDefault="009E5DF0" w:rsidP="00E5413B">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5670" w:type="dxa"/>
            <w:vAlign w:val="center"/>
          </w:tcPr>
          <w:p w14:paraId="558819E1" w14:textId="77777777" w:rsidR="009E5DF0" w:rsidRPr="003B7EC4" w:rsidRDefault="009E5DF0" w:rsidP="00E5413B">
            <w:pPr>
              <w:pStyle w:val="Default"/>
              <w:ind w:right="567"/>
              <w:rPr>
                <w:rFonts w:asciiTheme="minorHAnsi" w:hAnsiTheme="minorHAnsi" w:cstheme="minorHAnsi"/>
                <w:sz w:val="20"/>
                <w:szCs w:val="20"/>
                <w:lang w:val="fi-FI"/>
              </w:rPr>
            </w:pPr>
          </w:p>
        </w:tc>
      </w:tr>
      <w:tr w:rsidR="00E5413B" w:rsidRPr="003B7EC4" w14:paraId="2BE1AB23" w14:textId="77777777" w:rsidTr="00C663FC">
        <w:trPr>
          <w:trHeight w:val="567"/>
        </w:trPr>
        <w:tc>
          <w:tcPr>
            <w:tcW w:w="2972" w:type="dxa"/>
            <w:vAlign w:val="center"/>
          </w:tcPr>
          <w:p w14:paraId="3975EBC1" w14:textId="64041C0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C663FC">
              <w:rPr>
                <w:rFonts w:asciiTheme="minorHAnsi" w:hAnsiTheme="minorHAnsi" w:cstheme="minorHAnsi"/>
                <w:sz w:val="20"/>
                <w:szCs w:val="20"/>
                <w:lang w:val="fi-FI"/>
              </w:rPr>
              <w:t>*</w:t>
            </w:r>
          </w:p>
        </w:tc>
        <w:tc>
          <w:tcPr>
            <w:tcW w:w="5670"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3ECBBDE0" w14:textId="10A5C2DE" w:rsidR="00C663FC" w:rsidRDefault="00C663FC" w:rsidP="00C663FC">
      <w:pPr>
        <w:pStyle w:val="Default"/>
        <w:rPr>
          <w:rFonts w:asciiTheme="minorHAnsi" w:hAnsiTheme="minorHAnsi" w:cstheme="minorHAnsi"/>
          <w:sz w:val="20"/>
          <w:szCs w:val="20"/>
          <w:lang w:val="fi-FI"/>
        </w:rPr>
      </w:pPr>
    </w:p>
    <w:p w14:paraId="34E6E893" w14:textId="21B08635" w:rsidR="00C663FC" w:rsidRDefault="00C663F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w:t>
      </w:r>
      <w:r>
        <w:rPr>
          <w:rFonts w:asciiTheme="minorHAnsi" w:hAnsiTheme="minorHAnsi" w:cstheme="minorHAnsi"/>
          <w:sz w:val="20"/>
          <w:szCs w:val="20"/>
          <w:lang w:val="fi-FI"/>
        </w:rPr>
        <w:t xml:space="preserve"> Tieto on pakollinen</w:t>
      </w:r>
      <w:r w:rsidRPr="003B7EC4">
        <w:rPr>
          <w:rFonts w:asciiTheme="minorHAnsi" w:hAnsiTheme="minorHAnsi" w:cstheme="minorHAnsi"/>
          <w:sz w:val="20"/>
          <w:szCs w:val="20"/>
          <w:lang w:val="fi-FI"/>
        </w:rPr>
        <w:t>.</w:t>
      </w:r>
    </w:p>
    <w:p w14:paraId="40970397" w14:textId="7134081A" w:rsidR="00AF10CA" w:rsidRPr="003B7EC4" w:rsidRDefault="007639E5" w:rsidP="002B5698">
      <w:pPr>
        <w:pStyle w:val="Default"/>
        <w:ind w:left="567"/>
        <w:rPr>
          <w:rFonts w:asciiTheme="minorHAnsi" w:hAnsiTheme="minorHAnsi" w:cstheme="minorHAnsi"/>
          <w:b/>
          <w:bCs/>
          <w:sz w:val="20"/>
          <w:szCs w:val="20"/>
          <w:lang w:val="fi-FI"/>
        </w:rPr>
      </w:pPr>
      <w:r>
        <w:rPr>
          <w:rFonts w:asciiTheme="minorHAnsi" w:hAnsiTheme="minorHAnsi" w:cstheme="minorHAnsi"/>
          <w:sz w:val="20"/>
          <w:szCs w:val="20"/>
          <w:lang w:val="fi-FI"/>
        </w:rPr>
        <w:br/>
      </w:r>
      <w:r w:rsidR="00AF10CA"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Euroclear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4F0C94C7" w:rsidR="00C8590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kun Euroclear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21CF055" w:rsidR="00FC3F2A" w:rsidRDefault="00FC3F2A">
      <w:pPr>
        <w:rPr>
          <w:rFonts w:cstheme="minorHAnsi"/>
          <w:sz w:val="20"/>
          <w:szCs w:val="20"/>
        </w:rPr>
      </w:pPr>
      <w:r>
        <w:rPr>
          <w:rFonts w:cstheme="minorHAnsi"/>
          <w:sz w:val="20"/>
          <w:szCs w:val="20"/>
        </w:rPr>
        <w:br w:type="page"/>
      </w:r>
    </w:p>
    <w:p w14:paraId="5B3CEE34" w14:textId="77777777" w:rsidR="005A30CE" w:rsidRPr="003B7EC4" w:rsidRDefault="005A30CE" w:rsidP="00FC3F2A">
      <w:pPr>
        <w:autoSpaceDE w:val="0"/>
        <w:autoSpaceDN w:val="0"/>
        <w:adjustRightInd w:val="0"/>
        <w:spacing w:after="0" w:line="240" w:lineRule="auto"/>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3B30A9D5"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On suositeltavaa</w:t>
      </w:r>
      <w:r w:rsidR="00AF2AE6">
        <w:rPr>
          <w:rFonts w:cstheme="minorHAnsi"/>
          <w:sz w:val="20"/>
          <w:szCs w:val="20"/>
        </w:rPr>
        <w:t>, että</w:t>
      </w:r>
      <w:r w:rsidRPr="00A573C8">
        <w:rPr>
          <w:rFonts w:cstheme="minorHAnsi"/>
          <w:sz w:val="20"/>
          <w:szCs w:val="20"/>
        </w:rPr>
        <w:t xml:space="preserve"> suomalaisen arvo-osuustilin haltija äänestää ennakkoon vain sähköisesti osoitteessa </w:t>
      </w:r>
      <w:bookmarkStart w:id="0" w:name="OLE_LINK4"/>
      <w:bookmarkStart w:id="1" w:name="OLE_LINK5"/>
      <w:r w:rsidR="00C867A9">
        <w:fldChar w:fldCharType="begin"/>
      </w:r>
      <w:r w:rsidR="00C867A9">
        <w:instrText xml:space="preserve"> HYPERLINK "https://www.netum.fi/sijoittajille/yhtiokokous-2022/" </w:instrText>
      </w:r>
      <w:r w:rsidR="00C867A9">
        <w:fldChar w:fldCharType="separate"/>
      </w:r>
      <w:r w:rsidR="00A367DB" w:rsidRPr="00A367DB">
        <w:rPr>
          <w:rStyle w:val="Hyperlink"/>
          <w:rFonts w:cstheme="minorHAnsi"/>
          <w:sz w:val="20"/>
          <w:szCs w:val="20"/>
        </w:rPr>
        <w:t>https://www.netum.fi/sijoittajille/yhtiokokous-2022/</w:t>
      </w:r>
      <w:r w:rsidRPr="00A367DB">
        <w:rPr>
          <w:rStyle w:val="Hyperlink"/>
          <w:rFonts w:cstheme="minorHAnsi"/>
          <w:sz w:val="20"/>
          <w:szCs w:val="20"/>
        </w:rPr>
        <w:t>.</w:t>
      </w:r>
      <w:r w:rsidR="00C867A9">
        <w:rPr>
          <w:rStyle w:val="Hyperlink"/>
          <w:rFonts w:cstheme="minorHAnsi"/>
          <w:sz w:val="20"/>
          <w:szCs w:val="20"/>
        </w:rPr>
        <w:fldChar w:fldCharType="end"/>
      </w:r>
      <w:r w:rsidRPr="00A573C8">
        <w:rPr>
          <w:rFonts w:cstheme="minorHAnsi"/>
          <w:sz w:val="20"/>
          <w:szCs w:val="20"/>
        </w:rPr>
        <w:t xml:space="preserve"> </w:t>
      </w:r>
      <w:bookmarkEnd w:id="0"/>
      <w:bookmarkEnd w:id="1"/>
      <w:r w:rsidRPr="00A573C8">
        <w:rPr>
          <w:rFonts w:cstheme="minorHAnsi"/>
          <w:sz w:val="20"/>
          <w:szCs w:val="20"/>
        </w:rPr>
        <w:t>Tilanteessa, jossa suomalaisen arvo-osuustilin haltija on äänestänyt ennakkoon sekä sähköisesti että tämän ennakkoäänestyslomakkeen välityksellä, Euroclear kirjaa arvo-osuustilille ajankohdaltaan viimeisimmän äänestysohjeen.</w:t>
      </w:r>
      <w:r>
        <w:rPr>
          <w:rFonts w:cstheme="minorHAnsi"/>
          <w:sz w:val="20"/>
          <w:szCs w:val="20"/>
        </w:rPr>
        <w:br/>
      </w:r>
    </w:p>
    <w:p w14:paraId="5BC47637" w14:textId="0FD7E7D8" w:rsidR="005C4E86" w:rsidRPr="005C4E86" w:rsidRDefault="00A367DB" w:rsidP="0091777A">
      <w:pPr>
        <w:ind w:left="567"/>
        <w:rPr>
          <w:rFonts w:cstheme="minorHAnsi"/>
          <w:b/>
          <w:bCs/>
          <w:sz w:val="20"/>
          <w:szCs w:val="20"/>
        </w:rPr>
      </w:pPr>
      <w:r w:rsidRPr="00A367DB">
        <w:rPr>
          <w:rFonts w:cstheme="minorHAnsi"/>
          <w:b/>
          <w:bCs/>
          <w:sz w:val="20"/>
          <w:szCs w:val="20"/>
        </w:rPr>
        <w:t>Netum Group Oyj</w:t>
      </w:r>
      <w:r w:rsidR="003B7EC4" w:rsidRPr="0094262E">
        <w:rPr>
          <w:rFonts w:cstheme="minorHAnsi"/>
          <w:b/>
          <w:bCs/>
          <w:sz w:val="20"/>
          <w:szCs w:val="20"/>
        </w:rPr>
        <w:t>:n v</w:t>
      </w:r>
      <w:r w:rsidR="004705F4" w:rsidRPr="0094262E">
        <w:rPr>
          <w:rFonts w:cstheme="minorHAnsi"/>
          <w:b/>
          <w:bCs/>
          <w:sz w:val="20"/>
          <w:szCs w:val="20"/>
        </w:rPr>
        <w:t xml:space="preserve">arsinaisen yhtiökokouksen </w:t>
      </w:r>
      <w:r w:rsidR="0076055C" w:rsidRPr="0094262E">
        <w:rPr>
          <w:rFonts w:cstheme="minorHAnsi"/>
          <w:b/>
          <w:bCs/>
          <w:sz w:val="20"/>
          <w:szCs w:val="20"/>
        </w:rPr>
        <w:t>202</w:t>
      </w:r>
      <w:r w:rsidR="009B3847">
        <w:rPr>
          <w:rFonts w:cstheme="minorHAnsi"/>
          <w:b/>
          <w:bCs/>
          <w:sz w:val="20"/>
          <w:szCs w:val="20"/>
        </w:rPr>
        <w:t>2</w:t>
      </w:r>
      <w:r w:rsidR="0076055C" w:rsidRPr="0094262E">
        <w:rPr>
          <w:rFonts w:cstheme="minorHAnsi"/>
          <w:b/>
          <w:bCs/>
          <w:sz w:val="20"/>
          <w:szCs w:val="20"/>
        </w:rPr>
        <w:t xml:space="preserve"> </w:t>
      </w:r>
      <w:r w:rsidR="004705F4" w:rsidRPr="0094262E">
        <w:rPr>
          <w:rFonts w:cstheme="minorHAnsi"/>
          <w:b/>
          <w:bCs/>
          <w:sz w:val="20"/>
          <w:szCs w:val="20"/>
        </w:rPr>
        <w:t>asiakohdat</w:t>
      </w:r>
      <w:r w:rsidR="00AF10CA" w:rsidRPr="0094262E">
        <w:rPr>
          <w:rFonts w:cstheme="minorHAnsi"/>
          <w:b/>
          <w:bCs/>
          <w:sz w:val="20"/>
          <w:szCs w:val="20"/>
        </w:rPr>
        <w:t>:</w:t>
      </w:r>
    </w:p>
    <w:p w14:paraId="293041AE" w14:textId="34714C75" w:rsidR="00C85904" w:rsidRPr="00E90327" w:rsidRDefault="00C85904" w:rsidP="007639E5">
      <w:pPr>
        <w:ind w:left="567"/>
        <w:rPr>
          <w:rFonts w:cstheme="minorHAnsi"/>
          <w:sz w:val="20"/>
          <w:szCs w:val="20"/>
        </w:rPr>
      </w:pPr>
      <w:r w:rsidRPr="00E90327">
        <w:rPr>
          <w:rFonts w:cstheme="minorHAnsi"/>
          <w:sz w:val="20"/>
          <w:szCs w:val="20"/>
        </w:rPr>
        <w:t xml:space="preserve">Asiakohdissa </w:t>
      </w:r>
      <w:proofErr w:type="gramStart"/>
      <w:r w:rsidRPr="00E90327">
        <w:rPr>
          <w:rFonts w:cstheme="minorHAnsi"/>
          <w:sz w:val="20"/>
          <w:szCs w:val="20"/>
        </w:rPr>
        <w:t>7-17</w:t>
      </w:r>
      <w:proofErr w:type="gramEnd"/>
      <w:r w:rsidRPr="00E90327">
        <w:rPr>
          <w:rFonts w:cstheme="minorHAnsi"/>
          <w:sz w:val="20"/>
          <w:szCs w:val="20"/>
        </w:rPr>
        <w:t xml:space="preserve"> käsitellään yhtiökokouskutsun mukaisia </w:t>
      </w:r>
      <w:r w:rsidR="00E90327" w:rsidRPr="00E90327">
        <w:rPr>
          <w:rFonts w:cstheme="minorHAnsi"/>
          <w:i/>
          <w:sz w:val="20"/>
          <w:szCs w:val="20"/>
        </w:rPr>
        <w:t>Netum Group Oyj</w:t>
      </w:r>
      <w:r w:rsidRPr="00E90327">
        <w:rPr>
          <w:rFonts w:cstheme="minorHAnsi"/>
          <w:sz w:val="20"/>
          <w:szCs w:val="20"/>
        </w:rPr>
        <w:t>:n hallituksen ehdotuksia varsinaiselle yhtiökokoukselle. "Pidättäydyn äänestämisestä" tarkoittaa tyhjän äänen antamista, jolloin osakkeet lasketaan mukaan asiakohdan käsittelyssä edustettuna oleviin osakkeisiin, millä on merkitystä mm. määräenemmistöpäätöksissä (esim. asiakohdat 16 ja 17). Määräenemmistöpäätöksissä otetaan huomioon kaikki yhtiökokouksessa edustetut osakkeet, ja äänestämisestä pidättymisellä on sama vaikutus kuin Vastaan/Ei -äänillä. Näin ollen äänestämisestä pidättyminen vaikuttaa äänestyksen tulokseen. Osakkeenomistajan tulee tiedostaa tämä etenkin siinä tapauksessa, jos hänen tarkoituksenaan ei ole äänestää ehdotusta vastaan.</w:t>
      </w:r>
    </w:p>
    <w:p w14:paraId="0B596E59" w14:textId="282EA97A" w:rsidR="00F80706" w:rsidRPr="003B7EC4" w:rsidRDefault="00F80706" w:rsidP="002B5698">
      <w:pPr>
        <w:pStyle w:val="Default"/>
        <w:ind w:left="567"/>
        <w:rPr>
          <w:rFonts w:asciiTheme="minorHAnsi" w:hAnsiTheme="minorHAnsi" w:cstheme="minorHAnsi"/>
          <w:sz w:val="20"/>
          <w:szCs w:val="20"/>
          <w:lang w:val="fi-FI"/>
        </w:rPr>
      </w:pP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045" w:type="pct"/>
        <w:tblInd w:w="567" w:type="dxa"/>
        <w:tblLook w:val="04A0" w:firstRow="1" w:lastRow="0" w:firstColumn="1" w:lastColumn="0" w:noHBand="0" w:noVBand="1"/>
      </w:tblPr>
      <w:tblGrid>
        <w:gridCol w:w="1037"/>
        <w:gridCol w:w="1719"/>
        <w:gridCol w:w="2067"/>
        <w:gridCol w:w="1845"/>
        <w:gridCol w:w="1510"/>
      </w:tblGrid>
      <w:tr w:rsidR="008572A2" w:rsidRPr="003B7EC4" w14:paraId="165BA04A" w14:textId="77777777" w:rsidTr="001608CB">
        <w:tc>
          <w:tcPr>
            <w:tcW w:w="648"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665" w:type="pct"/>
          </w:tcPr>
          <w:p w14:paraId="49F52A10" w14:textId="2D9FEFC5" w:rsidR="008572A2" w:rsidRPr="003B7EC4" w:rsidRDefault="008572A2" w:rsidP="008572A2">
            <w:pPr>
              <w:pStyle w:val="Default"/>
              <w:rPr>
                <w:rFonts w:asciiTheme="minorHAnsi" w:hAnsiTheme="minorHAnsi" w:cstheme="minorHAnsi"/>
                <w:b/>
                <w:sz w:val="20"/>
                <w:szCs w:val="20"/>
              </w:rPr>
            </w:pPr>
            <w:proofErr w:type="spellStart"/>
            <w:r w:rsidRPr="003B7EC4">
              <w:rPr>
                <w:rFonts w:asciiTheme="minorHAnsi" w:hAnsiTheme="minorHAnsi" w:cstheme="minorHAnsi"/>
                <w:b/>
                <w:sz w:val="20"/>
                <w:szCs w:val="20"/>
              </w:rPr>
              <w:t>Hallituksen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ehdotukset</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yhtiökokoukselle</w:t>
            </w:r>
            <w:proofErr w:type="spellEnd"/>
          </w:p>
        </w:tc>
        <w:tc>
          <w:tcPr>
            <w:tcW w:w="734" w:type="pct"/>
          </w:tcPr>
          <w:p w14:paraId="5D5B7776" w14:textId="7032FE8A"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Kannatan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Kyllä</w:t>
            </w:r>
            <w:proofErr w:type="spellEnd"/>
          </w:p>
        </w:tc>
        <w:tc>
          <w:tcPr>
            <w:tcW w:w="862" w:type="pct"/>
          </w:tcPr>
          <w:p w14:paraId="1902C6EE" w14:textId="77E1D762"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Vastustan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Ei</w:t>
            </w:r>
            <w:proofErr w:type="spellEnd"/>
          </w:p>
        </w:tc>
        <w:tc>
          <w:tcPr>
            <w:tcW w:w="1091" w:type="pct"/>
          </w:tcPr>
          <w:p w14:paraId="1A9662DE" w14:textId="2306786F" w:rsidR="008572A2" w:rsidRPr="003B7EC4" w:rsidRDefault="008572A2" w:rsidP="00A26E43">
            <w:pPr>
              <w:pStyle w:val="Default"/>
              <w:jc w:val="center"/>
              <w:rPr>
                <w:rFonts w:asciiTheme="minorHAnsi" w:hAnsiTheme="minorHAnsi" w:cstheme="minorHAnsi"/>
                <w:b/>
                <w:sz w:val="20"/>
                <w:szCs w:val="20"/>
              </w:rPr>
            </w:pPr>
            <w:proofErr w:type="spellStart"/>
            <w:r w:rsidRPr="003B7EC4">
              <w:rPr>
                <w:rFonts w:asciiTheme="minorHAnsi" w:hAnsiTheme="minorHAnsi" w:cstheme="minorHAnsi"/>
                <w:b/>
                <w:sz w:val="20"/>
                <w:szCs w:val="20"/>
              </w:rPr>
              <w:t>Pidättäydyn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äänestämisestä</w:t>
            </w:r>
            <w:proofErr w:type="spellEnd"/>
          </w:p>
        </w:tc>
      </w:tr>
      <w:tr w:rsidR="006F1342" w:rsidRPr="003B7EC4" w14:paraId="114146BF" w14:textId="77777777" w:rsidTr="001608CB">
        <w:trPr>
          <w:trHeight w:val="430"/>
        </w:trPr>
        <w:tc>
          <w:tcPr>
            <w:tcW w:w="648" w:type="pct"/>
            <w:hideMark/>
          </w:tcPr>
          <w:p w14:paraId="7FA8DBEC"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7.</w:t>
            </w:r>
          </w:p>
        </w:tc>
        <w:tc>
          <w:tcPr>
            <w:tcW w:w="1665" w:type="pct"/>
            <w:hideMark/>
          </w:tcPr>
          <w:p w14:paraId="0C09D663"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Tilinpäätöksen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vahvistaminen</w:t>
            </w:r>
            <w:proofErr w:type="spellEnd"/>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734" w:type="pct"/>
                <w:hideMark/>
              </w:tcPr>
              <w:p w14:paraId="70724BEF" w14:textId="5DCD98BC"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3401AC7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1091" w:type="pct"/>
                <w:hideMark/>
              </w:tcPr>
              <w:p w14:paraId="591CE32F" w14:textId="6B2DC2A9" w:rsidR="006F1342" w:rsidRPr="003B7EC4" w:rsidRDefault="008572A2" w:rsidP="001608CB">
                <w:pPr>
                  <w:pStyle w:val="Default"/>
                  <w:ind w:left="567"/>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6F1342" w:rsidRPr="003B7EC4" w14:paraId="164675C3" w14:textId="77777777" w:rsidTr="001608CB">
        <w:tc>
          <w:tcPr>
            <w:tcW w:w="648" w:type="pct"/>
            <w:hideMark/>
          </w:tcPr>
          <w:p w14:paraId="407D5E8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8.</w:t>
            </w:r>
          </w:p>
        </w:tc>
        <w:tc>
          <w:tcPr>
            <w:tcW w:w="1665" w:type="pct"/>
            <w:hideMark/>
          </w:tcPr>
          <w:p w14:paraId="24A13E10" w14:textId="7D38C56D" w:rsidR="006F1342" w:rsidRPr="003B7EC4" w:rsidRDefault="003F7D86" w:rsidP="00A26E43">
            <w:pPr>
              <w:pStyle w:val="Default"/>
              <w:rPr>
                <w:rFonts w:asciiTheme="minorHAnsi" w:hAnsiTheme="minorHAnsi" w:cstheme="minorHAnsi"/>
                <w:sz w:val="20"/>
                <w:szCs w:val="20"/>
                <w:lang w:val="fi-FI"/>
              </w:rPr>
            </w:pPr>
            <w:r w:rsidRPr="003F7D86">
              <w:rPr>
                <w:rFonts w:asciiTheme="minorHAnsi" w:hAnsiTheme="minorHAnsi" w:cstheme="minorHAnsi"/>
                <w:sz w:val="20"/>
                <w:szCs w:val="20"/>
                <w:lang w:val="fi-FI"/>
              </w:rPr>
              <w:t>Taseen osoittaman voiton käyttäminen ja osingonmaksusta päättäminen</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734" w:type="pct"/>
                <w:hideMark/>
              </w:tcPr>
              <w:p w14:paraId="58D6A26F" w14:textId="3A0F2E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1091" w:type="pct"/>
                <w:hideMark/>
              </w:tcPr>
              <w:p w14:paraId="6BB49F62" w14:textId="18F58AC4"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430F707" w14:textId="77777777" w:rsidTr="001608CB">
        <w:tc>
          <w:tcPr>
            <w:tcW w:w="648" w:type="pct"/>
            <w:hideMark/>
          </w:tcPr>
          <w:p w14:paraId="64997D96"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9.</w:t>
            </w:r>
          </w:p>
        </w:tc>
        <w:tc>
          <w:tcPr>
            <w:tcW w:w="1665" w:type="pct"/>
            <w:hideMark/>
          </w:tcPr>
          <w:p w14:paraId="6F73CF03" w14:textId="0F62F2A3" w:rsidR="006F1342" w:rsidRPr="003B7EC4" w:rsidRDefault="006F1342" w:rsidP="007639E5">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Vastuuvapaudesta päättäminen hallituksen jäsenille ja toimitusjohtajalle tilikaudelta</w:t>
            </w:r>
          </w:p>
        </w:tc>
        <w:sdt>
          <w:sdtPr>
            <w:rPr>
              <w:rFonts w:asciiTheme="minorHAnsi" w:hAnsiTheme="minorHAnsi" w:cstheme="minorHAnsi"/>
              <w:sz w:val="20"/>
              <w:szCs w:val="20"/>
              <w:lang w:val="fi-FI"/>
            </w:rPr>
            <w:id w:val="575328364"/>
            <w14:checkbox>
              <w14:checked w14:val="0"/>
              <w14:checkedState w14:val="2612" w14:font="MS Gothic"/>
              <w14:uncheckedState w14:val="2610" w14:font="MS Gothic"/>
            </w14:checkbox>
          </w:sdtPr>
          <w:sdtEndPr/>
          <w:sdtContent>
            <w:tc>
              <w:tcPr>
                <w:tcW w:w="734" w:type="pct"/>
                <w:hideMark/>
              </w:tcPr>
              <w:p w14:paraId="48D99908" w14:textId="02F16259"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63085422"/>
            <w14:checkbox>
              <w14:checked w14:val="0"/>
              <w14:checkedState w14:val="2612" w14:font="MS Gothic"/>
              <w14:uncheckedState w14:val="2610" w14:font="MS Gothic"/>
            </w14:checkbox>
          </w:sdtPr>
          <w:sdtEndPr/>
          <w:sdtContent>
            <w:tc>
              <w:tcPr>
                <w:tcW w:w="1091" w:type="pct"/>
                <w:hideMark/>
              </w:tcPr>
              <w:p w14:paraId="02C905DC" w14:textId="36D5D312"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44380591" w14:textId="77777777" w:rsidTr="001608CB">
        <w:trPr>
          <w:trHeight w:val="343"/>
        </w:trPr>
        <w:tc>
          <w:tcPr>
            <w:tcW w:w="648" w:type="pct"/>
            <w:hideMark/>
          </w:tcPr>
          <w:p w14:paraId="35817FD1"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10.</w:t>
            </w:r>
          </w:p>
        </w:tc>
        <w:tc>
          <w:tcPr>
            <w:tcW w:w="1665" w:type="pct"/>
            <w:hideMark/>
          </w:tcPr>
          <w:p w14:paraId="44113836" w14:textId="6F874793" w:rsidR="006F1342" w:rsidRPr="003B7EC4" w:rsidRDefault="00390011" w:rsidP="00A26E43">
            <w:pPr>
              <w:pStyle w:val="Default"/>
              <w:rPr>
                <w:rFonts w:asciiTheme="minorHAnsi" w:hAnsiTheme="minorHAnsi" w:cstheme="minorHAnsi"/>
                <w:sz w:val="20"/>
                <w:szCs w:val="20"/>
                <w:lang w:val="fi-FI"/>
              </w:rPr>
            </w:pPr>
            <w:r w:rsidRPr="00390011">
              <w:rPr>
                <w:rFonts w:asciiTheme="minorHAnsi" w:hAnsiTheme="minorHAnsi" w:cstheme="minorHAnsi"/>
                <w:sz w:val="20"/>
                <w:szCs w:val="20"/>
                <w:lang w:val="fi-FI"/>
              </w:rPr>
              <w:t>Hallituksen jäsenten palkkioista päättäminen</w:t>
            </w: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734" w:type="pct"/>
                <w:hideMark/>
              </w:tcPr>
              <w:p w14:paraId="63A64DCD" w14:textId="2BC10B0E"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862" w:type="pct"/>
                <w:hideMark/>
              </w:tcPr>
              <w:p w14:paraId="7E0397AC" w14:textId="036929AF"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1091" w:type="pct"/>
                <w:hideMark/>
              </w:tcPr>
              <w:p w14:paraId="6ADE9865" w14:textId="781D9BDE"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7370EF68" w14:textId="77777777" w:rsidTr="001608CB">
        <w:tc>
          <w:tcPr>
            <w:tcW w:w="648" w:type="pct"/>
            <w:hideMark/>
          </w:tcPr>
          <w:p w14:paraId="343A54BB"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11.</w:t>
            </w:r>
          </w:p>
        </w:tc>
        <w:tc>
          <w:tcPr>
            <w:tcW w:w="1665" w:type="pct"/>
            <w:hideMark/>
          </w:tcPr>
          <w:p w14:paraId="3CD16798" w14:textId="2600B3FE" w:rsidR="006F1342" w:rsidRPr="007639E5" w:rsidRDefault="00A26DD5" w:rsidP="00A26E43">
            <w:pPr>
              <w:pStyle w:val="Default"/>
              <w:rPr>
                <w:rFonts w:asciiTheme="minorHAnsi" w:hAnsiTheme="minorHAnsi" w:cstheme="minorHAnsi"/>
                <w:sz w:val="20"/>
                <w:szCs w:val="20"/>
                <w:lang w:val="fi-FI"/>
              </w:rPr>
            </w:pPr>
            <w:r w:rsidRPr="00A26DD5">
              <w:rPr>
                <w:rFonts w:asciiTheme="minorHAnsi" w:hAnsiTheme="minorHAnsi" w:cstheme="minorHAnsi"/>
                <w:sz w:val="20"/>
                <w:szCs w:val="20"/>
                <w:lang w:val="fi-FI"/>
              </w:rPr>
              <w:t>Hallituksen jäsenten lukumäärästä päättäminen</w:t>
            </w:r>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734" w:type="pct"/>
                <w:hideMark/>
              </w:tcPr>
              <w:p w14:paraId="48800E01" w14:textId="7B91B07C"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862" w:type="pct"/>
              </w:tcPr>
              <w:p w14:paraId="73A629C1" w14:textId="4911365A"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1091" w:type="pct"/>
                <w:hideMark/>
              </w:tcPr>
              <w:p w14:paraId="489CD8CF" w14:textId="60B78AAA"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25D2A979" w14:textId="77777777" w:rsidTr="001608CB">
        <w:tc>
          <w:tcPr>
            <w:tcW w:w="648" w:type="pct"/>
            <w:hideMark/>
          </w:tcPr>
          <w:p w14:paraId="4E9D5859" w14:textId="77777777" w:rsidR="006F1342" w:rsidRPr="003B7EC4" w:rsidRDefault="006F1342" w:rsidP="00F80706">
            <w:pPr>
              <w:pStyle w:val="Default"/>
              <w:ind w:left="567"/>
              <w:rPr>
                <w:rFonts w:asciiTheme="minorHAnsi" w:hAnsiTheme="minorHAnsi" w:cstheme="minorHAnsi"/>
                <w:sz w:val="20"/>
                <w:szCs w:val="20"/>
                <w:lang w:val="en-GB"/>
              </w:rPr>
            </w:pPr>
            <w:r w:rsidRPr="007639E5">
              <w:rPr>
                <w:rFonts w:asciiTheme="minorHAnsi" w:hAnsiTheme="minorHAnsi" w:cstheme="minorHAnsi"/>
                <w:sz w:val="20"/>
                <w:szCs w:val="20"/>
                <w:lang w:val="fi-FI"/>
              </w:rPr>
              <w:t>12</w:t>
            </w:r>
            <w:r w:rsidRPr="003B7EC4">
              <w:rPr>
                <w:rFonts w:asciiTheme="minorHAnsi" w:hAnsiTheme="minorHAnsi" w:cstheme="minorHAnsi"/>
                <w:sz w:val="20"/>
                <w:szCs w:val="20"/>
                <w:lang w:val="en-GB"/>
              </w:rPr>
              <w:t>.</w:t>
            </w:r>
          </w:p>
        </w:tc>
        <w:tc>
          <w:tcPr>
            <w:tcW w:w="1665" w:type="pct"/>
            <w:hideMark/>
          </w:tcPr>
          <w:p w14:paraId="05533A02" w14:textId="76325164" w:rsidR="006F1342" w:rsidRPr="003B7EC4" w:rsidRDefault="00F313AE" w:rsidP="00A26E43">
            <w:pPr>
              <w:pStyle w:val="Default"/>
              <w:rPr>
                <w:rFonts w:asciiTheme="minorHAnsi" w:hAnsiTheme="minorHAnsi" w:cstheme="minorHAnsi"/>
                <w:sz w:val="20"/>
                <w:szCs w:val="20"/>
              </w:rPr>
            </w:pPr>
            <w:proofErr w:type="spellStart"/>
            <w:r w:rsidRPr="00F313AE">
              <w:rPr>
                <w:rFonts w:asciiTheme="minorHAnsi" w:hAnsiTheme="minorHAnsi" w:cstheme="minorHAnsi"/>
                <w:sz w:val="20"/>
                <w:szCs w:val="20"/>
              </w:rPr>
              <w:t>Hallituksen</w:t>
            </w:r>
            <w:proofErr w:type="spellEnd"/>
            <w:r w:rsidRPr="00F313AE">
              <w:rPr>
                <w:rFonts w:asciiTheme="minorHAnsi" w:hAnsiTheme="minorHAnsi" w:cstheme="minorHAnsi"/>
                <w:sz w:val="20"/>
                <w:szCs w:val="20"/>
              </w:rPr>
              <w:t xml:space="preserve"> </w:t>
            </w:r>
            <w:proofErr w:type="spellStart"/>
            <w:r w:rsidRPr="00F313AE">
              <w:rPr>
                <w:rFonts w:asciiTheme="minorHAnsi" w:hAnsiTheme="minorHAnsi" w:cstheme="minorHAnsi"/>
                <w:sz w:val="20"/>
                <w:szCs w:val="20"/>
              </w:rPr>
              <w:t>jäsenten</w:t>
            </w:r>
            <w:proofErr w:type="spellEnd"/>
            <w:r w:rsidRPr="00F313AE">
              <w:rPr>
                <w:rFonts w:asciiTheme="minorHAnsi" w:hAnsiTheme="minorHAnsi" w:cstheme="minorHAnsi"/>
                <w:sz w:val="20"/>
                <w:szCs w:val="20"/>
              </w:rPr>
              <w:t xml:space="preserve"> </w:t>
            </w:r>
            <w:proofErr w:type="spellStart"/>
            <w:r w:rsidRPr="00F313AE">
              <w:rPr>
                <w:rFonts w:asciiTheme="minorHAnsi" w:hAnsiTheme="minorHAnsi" w:cstheme="minorHAnsi"/>
                <w:sz w:val="20"/>
                <w:szCs w:val="20"/>
              </w:rPr>
              <w:t>valinta</w:t>
            </w:r>
            <w:proofErr w:type="spellEnd"/>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734" w:type="pct"/>
                <w:hideMark/>
              </w:tcPr>
              <w:p w14:paraId="64E512E0" w14:textId="16D4DA6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1091" w:type="pct"/>
                <w:hideMark/>
              </w:tcPr>
              <w:p w14:paraId="2565F4B8" w14:textId="453283EB"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67BF2CB8" w14:textId="77777777" w:rsidTr="001608CB">
        <w:tc>
          <w:tcPr>
            <w:tcW w:w="648" w:type="pct"/>
            <w:hideMark/>
          </w:tcPr>
          <w:p w14:paraId="1DBC594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13.</w:t>
            </w:r>
          </w:p>
        </w:tc>
        <w:tc>
          <w:tcPr>
            <w:tcW w:w="1665" w:type="pct"/>
            <w:hideMark/>
          </w:tcPr>
          <w:p w14:paraId="5DBAD0B6" w14:textId="6B845974" w:rsidR="006F1342" w:rsidRPr="003B7EC4" w:rsidRDefault="00BE3088" w:rsidP="00A26E43">
            <w:pPr>
              <w:pStyle w:val="Default"/>
              <w:rPr>
                <w:rFonts w:asciiTheme="minorHAnsi" w:hAnsiTheme="minorHAnsi" w:cstheme="minorHAnsi"/>
                <w:sz w:val="20"/>
                <w:szCs w:val="20"/>
              </w:rPr>
            </w:pPr>
            <w:proofErr w:type="spellStart"/>
            <w:r w:rsidRPr="00BE3088">
              <w:rPr>
                <w:rFonts w:asciiTheme="minorHAnsi" w:hAnsiTheme="minorHAnsi" w:cstheme="minorHAnsi"/>
                <w:sz w:val="20"/>
                <w:szCs w:val="20"/>
              </w:rPr>
              <w:t>Tilintarkastajan</w:t>
            </w:r>
            <w:proofErr w:type="spellEnd"/>
            <w:r w:rsidRPr="00BE3088">
              <w:rPr>
                <w:rFonts w:asciiTheme="minorHAnsi" w:hAnsiTheme="minorHAnsi" w:cstheme="minorHAnsi"/>
                <w:sz w:val="20"/>
                <w:szCs w:val="20"/>
              </w:rPr>
              <w:t xml:space="preserve"> </w:t>
            </w:r>
            <w:proofErr w:type="spellStart"/>
            <w:r w:rsidRPr="00BE3088">
              <w:rPr>
                <w:rFonts w:asciiTheme="minorHAnsi" w:hAnsiTheme="minorHAnsi" w:cstheme="minorHAnsi"/>
                <w:sz w:val="20"/>
                <w:szCs w:val="20"/>
              </w:rPr>
              <w:t>palkkiosta</w:t>
            </w:r>
            <w:proofErr w:type="spellEnd"/>
            <w:r w:rsidRPr="00BE3088">
              <w:rPr>
                <w:rFonts w:asciiTheme="minorHAnsi" w:hAnsiTheme="minorHAnsi" w:cstheme="minorHAnsi"/>
                <w:sz w:val="20"/>
                <w:szCs w:val="20"/>
              </w:rPr>
              <w:t xml:space="preserve"> </w:t>
            </w:r>
            <w:proofErr w:type="spellStart"/>
            <w:r w:rsidRPr="00BE3088">
              <w:rPr>
                <w:rFonts w:asciiTheme="minorHAnsi" w:hAnsiTheme="minorHAnsi" w:cstheme="minorHAnsi"/>
                <w:sz w:val="20"/>
                <w:szCs w:val="20"/>
              </w:rPr>
              <w:t>päättäminen</w:t>
            </w:r>
            <w:proofErr w:type="spellEnd"/>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734" w:type="pct"/>
                <w:hideMark/>
              </w:tcPr>
              <w:p w14:paraId="62E5CBFA" w14:textId="15DE972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1091" w:type="pct"/>
                <w:hideMark/>
              </w:tcPr>
              <w:p w14:paraId="3ABD4859" w14:textId="508AE398"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DC96D6C" w14:textId="77777777" w:rsidTr="001608CB">
        <w:tc>
          <w:tcPr>
            <w:tcW w:w="648" w:type="pct"/>
            <w:hideMark/>
          </w:tcPr>
          <w:p w14:paraId="2C2385D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14.</w:t>
            </w:r>
          </w:p>
        </w:tc>
        <w:tc>
          <w:tcPr>
            <w:tcW w:w="1665" w:type="pct"/>
            <w:hideMark/>
          </w:tcPr>
          <w:p w14:paraId="69D200F0" w14:textId="0770F75B" w:rsidR="006F1342" w:rsidRPr="003B7EC4" w:rsidRDefault="006F1342" w:rsidP="006742ED">
            <w:pPr>
              <w:pStyle w:val="Default"/>
              <w:rPr>
                <w:rFonts w:asciiTheme="minorHAnsi" w:hAnsiTheme="minorHAnsi" w:cstheme="minorHAnsi"/>
                <w:sz w:val="20"/>
                <w:szCs w:val="20"/>
                <w:highlight w:val="yellow"/>
              </w:rPr>
            </w:pPr>
            <w:r w:rsidRPr="003B7EC4">
              <w:rPr>
                <w:rFonts w:asciiTheme="minorHAnsi" w:hAnsiTheme="minorHAnsi" w:cstheme="minorHAnsi"/>
                <w:sz w:val="20"/>
                <w:szCs w:val="20"/>
                <w:lang w:val="fi-FI"/>
              </w:rPr>
              <w:t>Tilintarkasta</w:t>
            </w:r>
            <w:r w:rsidR="007639E5">
              <w:rPr>
                <w:rFonts w:asciiTheme="minorHAnsi" w:hAnsiTheme="minorHAnsi" w:cstheme="minorHAnsi"/>
                <w:sz w:val="20"/>
                <w:szCs w:val="20"/>
                <w:lang w:val="fi-FI"/>
              </w:rPr>
              <w:t>jan valitseminen</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734" w:type="pct"/>
                <w:hideMark/>
              </w:tcPr>
              <w:p w14:paraId="387AD8BF" w14:textId="44E0868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1091" w:type="pct"/>
                <w:hideMark/>
              </w:tcPr>
              <w:p w14:paraId="5022711C" w14:textId="5A3621CF"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7B1960B" w14:textId="77777777" w:rsidTr="001608CB">
        <w:tc>
          <w:tcPr>
            <w:tcW w:w="648" w:type="pct"/>
            <w:hideMark/>
          </w:tcPr>
          <w:p w14:paraId="537787D9"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lastRenderedPageBreak/>
              <w:t>15.</w:t>
            </w:r>
          </w:p>
        </w:tc>
        <w:tc>
          <w:tcPr>
            <w:tcW w:w="1665" w:type="pct"/>
            <w:hideMark/>
          </w:tcPr>
          <w:p w14:paraId="2BA371D7" w14:textId="7F2A49E3" w:rsidR="006F1342" w:rsidRPr="003B7EC4" w:rsidRDefault="003A758A" w:rsidP="00A26E43">
            <w:pPr>
              <w:pStyle w:val="Default"/>
              <w:rPr>
                <w:rFonts w:asciiTheme="minorHAnsi" w:hAnsiTheme="minorHAnsi" w:cstheme="minorHAnsi"/>
                <w:sz w:val="20"/>
                <w:szCs w:val="20"/>
                <w:lang w:val="fi-FI"/>
              </w:rPr>
            </w:pPr>
            <w:r w:rsidRPr="003A758A">
              <w:rPr>
                <w:rFonts w:asciiTheme="minorHAnsi" w:hAnsiTheme="minorHAnsi" w:cstheme="minorHAnsi"/>
                <w:sz w:val="20"/>
                <w:szCs w:val="20"/>
                <w:lang w:val="fi-FI"/>
              </w:rPr>
              <w:t>Hallituksen valtuuttaminen päättämään osakeannista sekä optio-oikeuksien ja muiden osakkeiden oikeuttavien erityisten oikeuksien antamiseen</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734" w:type="pct"/>
                <w:hideMark/>
              </w:tcPr>
              <w:p w14:paraId="38530F0F" w14:textId="5681CD88"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862" w:type="pct"/>
              </w:tcPr>
              <w:p w14:paraId="65759700" w14:textId="44776C1A"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1091" w:type="pct"/>
                <w:hideMark/>
              </w:tcPr>
              <w:p w14:paraId="6B2ED20F" w14:textId="0CAFBF2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20B78B39" w14:textId="77777777" w:rsidTr="001608CB">
        <w:tc>
          <w:tcPr>
            <w:tcW w:w="648" w:type="pct"/>
            <w:hideMark/>
          </w:tcPr>
          <w:p w14:paraId="12D5EAF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16.</w:t>
            </w:r>
          </w:p>
        </w:tc>
        <w:tc>
          <w:tcPr>
            <w:tcW w:w="1665" w:type="pct"/>
            <w:hideMark/>
          </w:tcPr>
          <w:p w14:paraId="33A36D01" w14:textId="0B933BFB" w:rsidR="006F1342" w:rsidRPr="003B7EC4" w:rsidRDefault="00164BDC" w:rsidP="00A26E43">
            <w:pPr>
              <w:pStyle w:val="Default"/>
              <w:rPr>
                <w:rFonts w:asciiTheme="minorHAnsi" w:hAnsiTheme="minorHAnsi" w:cstheme="minorHAnsi"/>
                <w:sz w:val="20"/>
                <w:szCs w:val="20"/>
                <w:lang w:val="fi-FI"/>
              </w:rPr>
            </w:pPr>
            <w:r w:rsidRPr="00164BDC">
              <w:rPr>
                <w:rFonts w:asciiTheme="minorHAnsi" w:hAnsiTheme="minorHAnsi" w:cstheme="minorHAnsi"/>
                <w:sz w:val="20"/>
                <w:szCs w:val="20"/>
                <w:lang w:val="fi-FI"/>
              </w:rPr>
              <w:t>Hallituksen valtuuttaminen päättämään omien osakkeiden hankkimisesta</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734" w:type="pct"/>
                <w:hideMark/>
              </w:tcPr>
              <w:p w14:paraId="1F999B74" w14:textId="29E82DC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41626DD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1091" w:type="pct"/>
                <w:hideMark/>
              </w:tcPr>
              <w:p w14:paraId="4995A36C" w14:textId="5FE0BBC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8572A2" w:rsidRPr="003B7EC4" w14:paraId="7B446C79" w14:textId="77777777" w:rsidTr="001608CB">
        <w:tc>
          <w:tcPr>
            <w:tcW w:w="648" w:type="pct"/>
          </w:tcPr>
          <w:p w14:paraId="390BFFD8" w14:textId="5052264A" w:rsidR="008572A2" w:rsidRPr="00FC3F2A" w:rsidRDefault="008572A2" w:rsidP="008572A2">
            <w:pPr>
              <w:pStyle w:val="Default"/>
              <w:ind w:left="567"/>
              <w:rPr>
                <w:rFonts w:asciiTheme="minorHAnsi" w:hAnsiTheme="minorHAnsi" w:cstheme="minorHAnsi"/>
                <w:sz w:val="20"/>
                <w:szCs w:val="20"/>
                <w:lang w:val="fi-FI"/>
              </w:rPr>
            </w:pPr>
          </w:p>
        </w:tc>
        <w:tc>
          <w:tcPr>
            <w:tcW w:w="1665" w:type="pct"/>
          </w:tcPr>
          <w:p w14:paraId="1C62DE02" w14:textId="7E3017E1" w:rsidR="008572A2" w:rsidRPr="003B7EC4" w:rsidRDefault="008572A2" w:rsidP="00A26E43">
            <w:pPr>
              <w:pStyle w:val="Default"/>
              <w:rPr>
                <w:rFonts w:asciiTheme="minorHAnsi" w:hAnsiTheme="minorHAnsi" w:cstheme="minorHAnsi"/>
                <w:sz w:val="20"/>
                <w:szCs w:val="20"/>
                <w:lang w:val="fi-FI"/>
              </w:rPr>
            </w:pPr>
          </w:p>
        </w:tc>
        <w:tc>
          <w:tcPr>
            <w:tcW w:w="734" w:type="pct"/>
          </w:tcPr>
          <w:p w14:paraId="17EBB2B8" w14:textId="3519C683" w:rsidR="008572A2" w:rsidRPr="003B7EC4" w:rsidRDefault="008572A2" w:rsidP="00A26E43">
            <w:pPr>
              <w:pStyle w:val="Default"/>
              <w:ind w:left="567"/>
              <w:jc w:val="center"/>
              <w:rPr>
                <w:rFonts w:asciiTheme="minorHAnsi" w:hAnsiTheme="minorHAnsi" w:cstheme="minorHAnsi"/>
                <w:sz w:val="20"/>
                <w:szCs w:val="20"/>
                <w:lang w:val="fi-FI"/>
              </w:rPr>
            </w:pPr>
          </w:p>
        </w:tc>
        <w:tc>
          <w:tcPr>
            <w:tcW w:w="862" w:type="pct"/>
          </w:tcPr>
          <w:p w14:paraId="4833F4F7" w14:textId="40631B44" w:rsidR="008572A2" w:rsidRPr="003B7EC4" w:rsidRDefault="008572A2" w:rsidP="00A26E43">
            <w:pPr>
              <w:pStyle w:val="Default"/>
              <w:ind w:left="567"/>
              <w:jc w:val="center"/>
              <w:rPr>
                <w:rFonts w:asciiTheme="minorHAnsi" w:hAnsiTheme="minorHAnsi" w:cstheme="minorHAnsi"/>
                <w:sz w:val="20"/>
                <w:szCs w:val="20"/>
                <w:lang w:val="fi-FI"/>
              </w:rPr>
            </w:pPr>
          </w:p>
        </w:tc>
        <w:tc>
          <w:tcPr>
            <w:tcW w:w="1091" w:type="pct"/>
          </w:tcPr>
          <w:p w14:paraId="0C498372" w14:textId="1F133EF6" w:rsidR="008572A2" w:rsidRPr="003B7EC4" w:rsidRDefault="008572A2" w:rsidP="001608CB">
            <w:pPr>
              <w:pStyle w:val="Default"/>
              <w:ind w:left="567"/>
              <w:rPr>
                <w:rFonts w:asciiTheme="minorHAnsi" w:hAnsiTheme="minorHAnsi" w:cstheme="minorHAnsi"/>
                <w:sz w:val="20"/>
                <w:szCs w:val="20"/>
                <w:lang w:val="fi-FI"/>
              </w:rPr>
            </w:pPr>
          </w:p>
        </w:tc>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142B0CD5"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11" w:history="1">
        <w:r w:rsidR="009A27B4" w:rsidRPr="003B7EC4">
          <w:rPr>
            <w:rStyle w:val="Hyperlink"/>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Pr="003B7EC4">
        <w:rPr>
          <w:rFonts w:cstheme="minorHAnsi"/>
          <w:sz w:val="20"/>
          <w:szCs w:val="20"/>
        </w:rPr>
        <w:t>Euroclear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 xml:space="preserve"> / </w:t>
      </w:r>
      <w:r w:rsidR="00E90327" w:rsidRPr="00E90327">
        <w:rPr>
          <w:rFonts w:cstheme="minorHAnsi"/>
          <w:sz w:val="20"/>
          <w:szCs w:val="20"/>
        </w:rPr>
        <w:t>Netum Group Oyj</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viimeistään </w:t>
      </w:r>
      <w:r w:rsidR="00BC161D" w:rsidRPr="00BC161D">
        <w:rPr>
          <w:rFonts w:cstheme="minorHAnsi"/>
          <w:b/>
          <w:bCs/>
          <w:sz w:val="20"/>
          <w:szCs w:val="20"/>
          <w:u w:val="single"/>
        </w:rPr>
        <w:t>24</w:t>
      </w:r>
      <w:r w:rsidRPr="00BC161D">
        <w:rPr>
          <w:rFonts w:cstheme="minorHAnsi"/>
          <w:b/>
          <w:bCs/>
          <w:sz w:val="20"/>
          <w:szCs w:val="20"/>
          <w:u w:val="single"/>
        </w:rPr>
        <w:t>.</w:t>
      </w:r>
      <w:r w:rsidR="00BC161D">
        <w:rPr>
          <w:rFonts w:cstheme="minorHAnsi"/>
          <w:b/>
          <w:bCs/>
          <w:sz w:val="20"/>
          <w:szCs w:val="20"/>
          <w:u w:val="single"/>
        </w:rPr>
        <w:t>03</w:t>
      </w:r>
      <w:r w:rsidRPr="005157A6">
        <w:rPr>
          <w:rFonts w:cstheme="minorHAnsi"/>
          <w:b/>
          <w:bCs/>
          <w:sz w:val="20"/>
          <w:szCs w:val="20"/>
          <w:u w:val="single"/>
        </w:rPr>
        <w:t>.</w:t>
      </w:r>
      <w:r w:rsidR="008572A2" w:rsidRPr="005157A6">
        <w:rPr>
          <w:rFonts w:cstheme="minorHAnsi"/>
          <w:b/>
          <w:bCs/>
          <w:sz w:val="20"/>
          <w:szCs w:val="20"/>
          <w:u w:val="single"/>
        </w:rPr>
        <w:t>202</w:t>
      </w:r>
      <w:r w:rsidR="009B3847">
        <w:rPr>
          <w:rFonts w:cstheme="minorHAnsi"/>
          <w:b/>
          <w:bCs/>
          <w:sz w:val="20"/>
          <w:szCs w:val="20"/>
          <w:u w:val="single"/>
        </w:rPr>
        <w:t>2</w:t>
      </w:r>
      <w:r w:rsidR="008572A2" w:rsidRPr="005157A6">
        <w:rPr>
          <w:rFonts w:cstheme="minorHAnsi"/>
          <w:b/>
          <w:bCs/>
          <w:sz w:val="20"/>
          <w:szCs w:val="20"/>
          <w:u w:val="single"/>
        </w:rPr>
        <w:t xml:space="preserve"> </w:t>
      </w:r>
      <w:r w:rsidRPr="005157A6">
        <w:rPr>
          <w:rFonts w:cstheme="minorHAnsi"/>
          <w:b/>
          <w:bCs/>
          <w:sz w:val="20"/>
          <w:szCs w:val="20"/>
          <w:u w:val="single"/>
        </w:rPr>
        <w:t xml:space="preserve">klo </w:t>
      </w:r>
      <w:r w:rsidR="00BC161D">
        <w:rPr>
          <w:rFonts w:cstheme="minorHAnsi"/>
          <w:b/>
          <w:bCs/>
          <w:sz w:val="20"/>
          <w:szCs w:val="20"/>
          <w:u w:val="single"/>
        </w:rPr>
        <w:t>10</w:t>
      </w:r>
      <w:r w:rsidRPr="005157A6">
        <w:rPr>
          <w:rFonts w:cstheme="minorHAnsi"/>
          <w:b/>
          <w:bCs/>
          <w:sz w:val="20"/>
          <w:szCs w:val="20"/>
          <w:u w:val="single"/>
        </w:rPr>
        <w:t>:</w:t>
      </w:r>
      <w:r w:rsidR="008572A2" w:rsidRPr="005157A6">
        <w:rPr>
          <w:rFonts w:cstheme="minorHAnsi"/>
          <w:b/>
          <w:bCs/>
          <w:sz w:val="20"/>
          <w:szCs w:val="20"/>
          <w:u w:val="single"/>
        </w:rPr>
        <w:t xml:space="preserve">00 </w:t>
      </w:r>
      <w:r w:rsidRPr="005157A6">
        <w:rPr>
          <w:rFonts w:cstheme="minorHAnsi"/>
          <w:b/>
          <w:bCs/>
          <w:sz w:val="20"/>
          <w:szCs w:val="20"/>
          <w:u w:val="single"/>
        </w:rPr>
        <w:t>mennessä.</w:t>
      </w:r>
    </w:p>
    <w:sectPr w:rsidR="00AF10CA" w:rsidRPr="003B7EC4" w:rsidSect="003B7EC4">
      <w:headerReference w:type="default" r:id="rId12"/>
      <w:footerReference w:type="default" r:id="rId13"/>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57E9" w14:textId="77777777" w:rsidR="005405DE" w:rsidRDefault="005405DE" w:rsidP="005405DE">
      <w:pPr>
        <w:spacing w:after="0" w:line="240" w:lineRule="auto"/>
      </w:pPr>
      <w:r>
        <w:separator/>
      </w:r>
    </w:p>
  </w:endnote>
  <w:endnote w:type="continuationSeparator" w:id="0">
    <w:p w14:paraId="29970CE6" w14:textId="77777777" w:rsidR="005405DE" w:rsidRDefault="005405DE" w:rsidP="005405DE">
      <w:pPr>
        <w:spacing w:after="0" w:line="240" w:lineRule="auto"/>
      </w:pPr>
      <w:r>
        <w:continuationSeparator/>
      </w:r>
    </w:p>
  </w:endnote>
  <w:endnote w:type="continuationNotice" w:id="1">
    <w:p w14:paraId="0CD3592A" w14:textId="77777777" w:rsidR="0090675B" w:rsidRDefault="00906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83512"/>
      <w:docPartObj>
        <w:docPartGallery w:val="Page Numbers (Bottom of Page)"/>
        <w:docPartUnique/>
      </w:docPartObj>
    </w:sdtPr>
    <w:sdtEndPr>
      <w:rPr>
        <w:noProof/>
      </w:rPr>
    </w:sdtEndPr>
    <w:sdtContent>
      <w:p w14:paraId="032A8B75" w14:textId="3B41ACEB" w:rsidR="00F74A73" w:rsidRDefault="00F74A73" w:rsidP="00AF3B9C">
        <w:pPr>
          <w:pStyle w:val="Footer"/>
          <w:jc w:val="center"/>
        </w:pPr>
        <w:r>
          <w:fldChar w:fldCharType="begin"/>
        </w:r>
        <w:r>
          <w:instrText xml:space="preserve"> PAGE   \* MERGEFORMAT </w:instrText>
        </w:r>
        <w:r>
          <w:fldChar w:fldCharType="separate"/>
        </w:r>
        <w:r w:rsidR="009B3847">
          <w:rPr>
            <w:noProof/>
          </w:rPr>
          <w:t>3</w:t>
        </w:r>
        <w:r>
          <w:rPr>
            <w:noProof/>
          </w:rPr>
          <w:fldChar w:fldCharType="end"/>
        </w:r>
        <w:r w:rsidR="00FC3F2A">
          <w:rPr>
            <w:noProof/>
          </w:rPr>
          <w:t xml:space="preserve"> (3)</w:t>
        </w:r>
      </w:p>
    </w:sdtContent>
  </w:sdt>
  <w:p w14:paraId="2C964998" w14:textId="332585A9" w:rsidR="005405DE" w:rsidRPr="00EE545A" w:rsidRDefault="005405DE" w:rsidP="00EE545A">
    <w:pPr>
      <w:pStyle w:val="Footer"/>
      <w:tabs>
        <w:tab w:val="clear" w:pos="4819"/>
        <w:tab w:val="clear" w:pos="9638"/>
        <w:tab w:val="left" w:pos="427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3B95" w14:textId="77777777" w:rsidR="005405DE" w:rsidRDefault="005405DE" w:rsidP="005405DE">
      <w:pPr>
        <w:spacing w:after="0" w:line="240" w:lineRule="auto"/>
      </w:pPr>
      <w:r>
        <w:separator/>
      </w:r>
    </w:p>
  </w:footnote>
  <w:footnote w:type="continuationSeparator" w:id="0">
    <w:p w14:paraId="269D9C38" w14:textId="77777777" w:rsidR="005405DE" w:rsidRDefault="005405DE" w:rsidP="005405DE">
      <w:pPr>
        <w:spacing w:after="0" w:line="240" w:lineRule="auto"/>
      </w:pPr>
      <w:r>
        <w:continuationSeparator/>
      </w:r>
    </w:p>
  </w:footnote>
  <w:footnote w:type="continuationNotice" w:id="1">
    <w:p w14:paraId="1A007282" w14:textId="77777777" w:rsidR="0090675B" w:rsidRDefault="00906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C295D"/>
    <w:multiLevelType w:val="hybridMultilevel"/>
    <w:tmpl w:val="FB8E16F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1304"/>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32158"/>
    <w:rsid w:val="00081843"/>
    <w:rsid w:val="000A00B5"/>
    <w:rsid w:val="000F77A2"/>
    <w:rsid w:val="00102838"/>
    <w:rsid w:val="00102C9A"/>
    <w:rsid w:val="00104576"/>
    <w:rsid w:val="001136DB"/>
    <w:rsid w:val="001359A6"/>
    <w:rsid w:val="001608CB"/>
    <w:rsid w:val="00164BDC"/>
    <w:rsid w:val="00185BE5"/>
    <w:rsid w:val="001D1CA5"/>
    <w:rsid w:val="00243E14"/>
    <w:rsid w:val="002834FB"/>
    <w:rsid w:val="00291F26"/>
    <w:rsid w:val="002A29BF"/>
    <w:rsid w:val="002B5698"/>
    <w:rsid w:val="00304A84"/>
    <w:rsid w:val="00390011"/>
    <w:rsid w:val="00390EF8"/>
    <w:rsid w:val="003A758A"/>
    <w:rsid w:val="003B7EC4"/>
    <w:rsid w:val="003C0339"/>
    <w:rsid w:val="003E0532"/>
    <w:rsid w:val="003F7D86"/>
    <w:rsid w:val="00404818"/>
    <w:rsid w:val="0042246B"/>
    <w:rsid w:val="00442D0F"/>
    <w:rsid w:val="00466885"/>
    <w:rsid w:val="004705F4"/>
    <w:rsid w:val="00472ABC"/>
    <w:rsid w:val="00484643"/>
    <w:rsid w:val="00496EC9"/>
    <w:rsid w:val="004B219D"/>
    <w:rsid w:val="004E5760"/>
    <w:rsid w:val="004E6831"/>
    <w:rsid w:val="004F12A8"/>
    <w:rsid w:val="004F57A5"/>
    <w:rsid w:val="005157A6"/>
    <w:rsid w:val="005405DE"/>
    <w:rsid w:val="005549AD"/>
    <w:rsid w:val="00562CE9"/>
    <w:rsid w:val="00572707"/>
    <w:rsid w:val="00595989"/>
    <w:rsid w:val="005A1E80"/>
    <w:rsid w:val="005A30CE"/>
    <w:rsid w:val="005A73A5"/>
    <w:rsid w:val="005B092F"/>
    <w:rsid w:val="005C4E86"/>
    <w:rsid w:val="00611F1D"/>
    <w:rsid w:val="00624BDA"/>
    <w:rsid w:val="006348E7"/>
    <w:rsid w:val="006742ED"/>
    <w:rsid w:val="006A48AB"/>
    <w:rsid w:val="006F0825"/>
    <w:rsid w:val="006F1342"/>
    <w:rsid w:val="00716604"/>
    <w:rsid w:val="0074436A"/>
    <w:rsid w:val="0076055C"/>
    <w:rsid w:val="007639E5"/>
    <w:rsid w:val="00777D6C"/>
    <w:rsid w:val="007A1D99"/>
    <w:rsid w:val="0083376B"/>
    <w:rsid w:val="008572A2"/>
    <w:rsid w:val="0086310C"/>
    <w:rsid w:val="00881571"/>
    <w:rsid w:val="00892737"/>
    <w:rsid w:val="00897006"/>
    <w:rsid w:val="008E5391"/>
    <w:rsid w:val="0090675B"/>
    <w:rsid w:val="0091777A"/>
    <w:rsid w:val="0094262E"/>
    <w:rsid w:val="009A27B4"/>
    <w:rsid w:val="009B3847"/>
    <w:rsid w:val="009D7404"/>
    <w:rsid w:val="009E5DF0"/>
    <w:rsid w:val="00A0039D"/>
    <w:rsid w:val="00A10196"/>
    <w:rsid w:val="00A15638"/>
    <w:rsid w:val="00A26DD5"/>
    <w:rsid w:val="00A26E43"/>
    <w:rsid w:val="00A308BC"/>
    <w:rsid w:val="00A367DB"/>
    <w:rsid w:val="00AA4562"/>
    <w:rsid w:val="00AF10CA"/>
    <w:rsid w:val="00AF2AE6"/>
    <w:rsid w:val="00AF302D"/>
    <w:rsid w:val="00AF3B9C"/>
    <w:rsid w:val="00AF654A"/>
    <w:rsid w:val="00B07897"/>
    <w:rsid w:val="00B22ECA"/>
    <w:rsid w:val="00B77D24"/>
    <w:rsid w:val="00B851CD"/>
    <w:rsid w:val="00B87834"/>
    <w:rsid w:val="00BC161D"/>
    <w:rsid w:val="00BD0590"/>
    <w:rsid w:val="00BD1047"/>
    <w:rsid w:val="00BE3088"/>
    <w:rsid w:val="00C05489"/>
    <w:rsid w:val="00C32106"/>
    <w:rsid w:val="00C3424C"/>
    <w:rsid w:val="00C47B78"/>
    <w:rsid w:val="00C663FC"/>
    <w:rsid w:val="00C85904"/>
    <w:rsid w:val="00C867A9"/>
    <w:rsid w:val="00CA1F59"/>
    <w:rsid w:val="00CA5D6D"/>
    <w:rsid w:val="00CB3ABE"/>
    <w:rsid w:val="00D20498"/>
    <w:rsid w:val="00D57F66"/>
    <w:rsid w:val="00DD6497"/>
    <w:rsid w:val="00E1683B"/>
    <w:rsid w:val="00E25D25"/>
    <w:rsid w:val="00E465AD"/>
    <w:rsid w:val="00E5413B"/>
    <w:rsid w:val="00E90327"/>
    <w:rsid w:val="00EB18AB"/>
    <w:rsid w:val="00ED3B97"/>
    <w:rsid w:val="00EE545A"/>
    <w:rsid w:val="00F313AE"/>
    <w:rsid w:val="00F56E76"/>
    <w:rsid w:val="00F74A73"/>
    <w:rsid w:val="00F80706"/>
    <w:rsid w:val="00F97A08"/>
    <w:rsid w:val="00FA2821"/>
    <w:rsid w:val="00FA71E8"/>
    <w:rsid w:val="00FC3F2A"/>
    <w:rsid w:val="00FF0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UnresolvedMention">
    <w:name w:val="Unresolved Mention"/>
    <w:basedOn w:val="DefaultParagraphFont"/>
    <w:uiPriority w:val="99"/>
    <w:semiHidden/>
    <w:unhideWhenUsed/>
    <w:rsid w:val="00A3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5731">
      <w:bodyDiv w:val="1"/>
      <w:marLeft w:val="0"/>
      <w:marRight w:val="0"/>
      <w:marTop w:val="0"/>
      <w:marBottom w:val="0"/>
      <w:divBdr>
        <w:top w:val="none" w:sz="0" w:space="0" w:color="auto"/>
        <w:left w:val="none" w:sz="0" w:space="0" w:color="auto"/>
        <w:bottom w:val="none" w:sz="0" w:space="0" w:color="auto"/>
        <w:right w:val="none" w:sz="0" w:space="0" w:color="auto"/>
      </w:divBdr>
      <w:divsChild>
        <w:div w:id="408814843">
          <w:marLeft w:val="0"/>
          <w:marRight w:val="0"/>
          <w:marTop w:val="0"/>
          <w:marBottom w:val="0"/>
          <w:divBdr>
            <w:top w:val="none" w:sz="0" w:space="0" w:color="auto"/>
            <w:left w:val="none" w:sz="0" w:space="0" w:color="auto"/>
            <w:bottom w:val="none" w:sz="0" w:space="0" w:color="auto"/>
            <w:right w:val="none" w:sz="0" w:space="0" w:color="auto"/>
          </w:divBdr>
          <w:divsChild>
            <w:div w:id="974602355">
              <w:marLeft w:val="0"/>
              <w:marRight w:val="0"/>
              <w:marTop w:val="0"/>
              <w:marBottom w:val="0"/>
              <w:divBdr>
                <w:top w:val="none" w:sz="0" w:space="0" w:color="auto"/>
                <w:left w:val="none" w:sz="0" w:space="0" w:color="auto"/>
                <w:bottom w:val="none" w:sz="0" w:space="0" w:color="auto"/>
                <w:right w:val="none" w:sz="0" w:space="0" w:color="auto"/>
              </w:divBdr>
              <w:divsChild>
                <w:div w:id="19212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htiokokous@euroclear.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BE3E6003A6FE438A274A097859AB8B" ma:contentTypeVersion="9" ma:contentTypeDescription="Create a new document." ma:contentTypeScope="" ma:versionID="8693c7908dc185603daf158d66e51974">
  <xsd:schema xmlns:xsd="http://www.w3.org/2001/XMLSchema" xmlns:xs="http://www.w3.org/2001/XMLSchema" xmlns:p="http://schemas.microsoft.com/office/2006/metadata/properties" xmlns:ns2="aea4af9f-e735-4d73-951c-7301d6443571" xmlns:ns3="4f601930-fd01-44ac-86bc-49d0ec563513" targetNamespace="http://schemas.microsoft.com/office/2006/metadata/properties" ma:root="true" ma:fieldsID="bececeb79e6bc55999ec6d4a11f022df" ns2:_="" ns3:_="">
    <xsd:import namespace="aea4af9f-e735-4d73-951c-7301d6443571"/>
    <xsd:import namespace="4f601930-fd01-44ac-86bc-49d0ec5635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4af9f-e735-4d73-951c-7301d6443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01930-fd01-44ac-86bc-49d0ec563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76D5D-9E2E-4883-90FE-07977349A2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EBDFF-812B-4C67-BDDF-0586CA10F20D}">
  <ds:schemaRefs>
    <ds:schemaRef ds:uri="http://schemas.openxmlformats.org/officeDocument/2006/bibliography"/>
  </ds:schemaRefs>
</ds:datastoreItem>
</file>

<file path=customXml/itemProps3.xml><?xml version="1.0" encoding="utf-8"?>
<ds:datastoreItem xmlns:ds="http://schemas.openxmlformats.org/officeDocument/2006/customXml" ds:itemID="{20CF34CB-2C82-469E-A64D-7B503D010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4af9f-e735-4d73-951c-7301d6443571"/>
    <ds:schemaRef ds:uri="4f601930-fd01-44ac-86bc-49d0ec563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9A5D7-9AB0-4E07-8A05-2765CE32E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Pekka Levänen</cp:lastModifiedBy>
  <cp:revision>26</cp:revision>
  <dcterms:created xsi:type="dcterms:W3CDTF">2021-10-29T07:32:00Z</dcterms:created>
  <dcterms:modified xsi:type="dcterms:W3CDTF">2022-03-08T05:01:00Z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0x010100DABE3E6003A6FE438A274A097859AB8B</vt:lpwstr>
  </property>
</Properties>
</file>